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2" w:rsidRDefault="006A76B2" w:rsidP="006A76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Pr="006A76B2" w:rsidRDefault="006A76B2" w:rsidP="006A76B2">
      <w:pPr>
        <w:spacing w:line="36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6A76B2" w:rsidRPr="00E6131C" w:rsidRDefault="007261F4" w:rsidP="006A76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31C">
        <w:rPr>
          <w:rFonts w:ascii="Times New Roman" w:hAnsi="Times New Roman" w:cs="Times New Roman"/>
          <w:b/>
          <w:sz w:val="36"/>
          <w:szCs w:val="36"/>
        </w:rPr>
        <w:t xml:space="preserve">Sprawozdanie </w:t>
      </w:r>
    </w:p>
    <w:p w:rsidR="0072167E" w:rsidRPr="00E6131C" w:rsidRDefault="007261F4" w:rsidP="006A76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1C">
        <w:rPr>
          <w:rFonts w:ascii="Times New Roman" w:hAnsi="Times New Roman" w:cs="Times New Roman"/>
          <w:b/>
          <w:sz w:val="28"/>
          <w:szCs w:val="28"/>
        </w:rPr>
        <w:t>z realizacji Gminnego Programu Profilak</w:t>
      </w:r>
      <w:r w:rsidR="006A76B2" w:rsidRPr="00E6131C">
        <w:rPr>
          <w:rFonts w:ascii="Times New Roman" w:hAnsi="Times New Roman" w:cs="Times New Roman"/>
          <w:b/>
          <w:sz w:val="28"/>
          <w:szCs w:val="28"/>
        </w:rPr>
        <w:t xml:space="preserve">tyki i Rozwiązywania Problemów </w:t>
      </w:r>
      <w:r w:rsidRPr="00E6131C">
        <w:rPr>
          <w:rFonts w:ascii="Times New Roman" w:hAnsi="Times New Roman" w:cs="Times New Roman"/>
          <w:b/>
          <w:sz w:val="28"/>
          <w:szCs w:val="28"/>
        </w:rPr>
        <w:t>Alkoholowych ora</w:t>
      </w:r>
      <w:r w:rsidR="006A76B2" w:rsidRPr="00E6131C">
        <w:rPr>
          <w:rFonts w:ascii="Times New Roman" w:hAnsi="Times New Roman" w:cs="Times New Roman"/>
          <w:b/>
          <w:sz w:val="28"/>
          <w:szCs w:val="28"/>
        </w:rPr>
        <w:t>z Gminnego Programu Przeciwdział</w:t>
      </w:r>
      <w:r w:rsidRPr="00E6131C">
        <w:rPr>
          <w:rFonts w:ascii="Times New Roman" w:hAnsi="Times New Roman" w:cs="Times New Roman"/>
          <w:b/>
          <w:sz w:val="28"/>
          <w:szCs w:val="28"/>
        </w:rPr>
        <w:t>ania Narkoman</w:t>
      </w:r>
      <w:r w:rsidR="006A76B2" w:rsidRPr="00E6131C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2167E" w:rsidRPr="00E6131C">
        <w:rPr>
          <w:rFonts w:ascii="Times New Roman" w:hAnsi="Times New Roman" w:cs="Times New Roman"/>
          <w:b/>
          <w:sz w:val="28"/>
          <w:szCs w:val="28"/>
        </w:rPr>
        <w:t>w </w:t>
      </w:r>
      <w:r w:rsidR="006A76B2" w:rsidRPr="00E6131C">
        <w:rPr>
          <w:rFonts w:ascii="Times New Roman" w:hAnsi="Times New Roman" w:cs="Times New Roman"/>
          <w:b/>
          <w:sz w:val="28"/>
          <w:szCs w:val="28"/>
        </w:rPr>
        <w:t>Gminie Sulechów za rok 2016</w:t>
      </w:r>
    </w:p>
    <w:p w:rsidR="0072167E" w:rsidRPr="00E6131C" w:rsidRDefault="0072167E">
      <w:pPr>
        <w:rPr>
          <w:rFonts w:ascii="Times New Roman" w:hAnsi="Times New Roman" w:cs="Times New Roman"/>
          <w:b/>
          <w:sz w:val="28"/>
          <w:szCs w:val="28"/>
        </w:rPr>
      </w:pPr>
      <w:r w:rsidRPr="00E613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7A63" w:rsidRPr="00F27A63" w:rsidRDefault="00F27A63" w:rsidP="00F27A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554EC2" w:rsidRDefault="00FB1A04" w:rsidP="00721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z dnia 26 października 1982 roku o wychowaniu w trzeźwości i przeciwdziałaniu </w:t>
      </w:r>
      <w:r w:rsidRPr="00FB1A04">
        <w:rPr>
          <w:rFonts w:ascii="Times New Roman" w:hAnsi="Times New Roman" w:cs="Times New Roman"/>
          <w:sz w:val="24"/>
          <w:szCs w:val="24"/>
        </w:rPr>
        <w:t xml:space="preserve">alkoholizmowi (Dz. U. z 2016 r., poz. 487 z </w:t>
      </w:r>
      <w:proofErr w:type="spellStart"/>
      <w:r w:rsidRPr="00FB1A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1A04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A04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własne gminy w tym zakresie realizowane są w ramach </w:t>
      </w:r>
      <w:r w:rsidR="00554EC2">
        <w:rPr>
          <w:rFonts w:ascii="Times New Roman" w:hAnsi="Times New Roman" w:cs="Times New Roman"/>
          <w:sz w:val="24"/>
          <w:szCs w:val="24"/>
        </w:rPr>
        <w:t>Gminnego Programu Profilaktyki I Rozwiązywania Problemów Alkoholowych</w:t>
      </w:r>
      <w:r w:rsidR="00522F71">
        <w:rPr>
          <w:rFonts w:ascii="Times New Roman" w:hAnsi="Times New Roman" w:cs="Times New Roman"/>
          <w:sz w:val="24"/>
          <w:szCs w:val="24"/>
        </w:rPr>
        <w:t>.</w:t>
      </w:r>
      <w:r w:rsidR="0038752D">
        <w:rPr>
          <w:rFonts w:ascii="Times New Roman" w:hAnsi="Times New Roman" w:cs="Times New Roman"/>
          <w:sz w:val="24"/>
          <w:szCs w:val="24"/>
        </w:rPr>
        <w:t xml:space="preserve"> </w:t>
      </w:r>
      <w:r w:rsidR="00522F71">
        <w:rPr>
          <w:rFonts w:ascii="Times New Roman" w:hAnsi="Times New Roman" w:cs="Times New Roman"/>
          <w:sz w:val="24"/>
          <w:szCs w:val="24"/>
        </w:rPr>
        <w:t>Natomiast zadani</w:t>
      </w:r>
      <w:r w:rsidR="00554EC2">
        <w:rPr>
          <w:rFonts w:ascii="Times New Roman" w:hAnsi="Times New Roman" w:cs="Times New Roman"/>
          <w:sz w:val="24"/>
          <w:szCs w:val="24"/>
        </w:rPr>
        <w:t>a określone w ustawie z dnia 25 </w:t>
      </w:r>
      <w:r w:rsidR="00522F71">
        <w:rPr>
          <w:rFonts w:ascii="Times New Roman" w:hAnsi="Times New Roman" w:cs="Times New Roman"/>
          <w:sz w:val="24"/>
          <w:szCs w:val="24"/>
        </w:rPr>
        <w:t xml:space="preserve">lipca 2005 roku o przeciwdziałaniu narkomanii realizowane są w </w:t>
      </w:r>
      <w:r w:rsidR="00D47BA6">
        <w:rPr>
          <w:rFonts w:ascii="Times New Roman" w:hAnsi="Times New Roman" w:cs="Times New Roman"/>
          <w:sz w:val="24"/>
          <w:szCs w:val="24"/>
        </w:rPr>
        <w:t>r</w:t>
      </w:r>
      <w:r w:rsidR="00554EC2">
        <w:rPr>
          <w:rFonts w:ascii="Times New Roman" w:hAnsi="Times New Roman" w:cs="Times New Roman"/>
          <w:sz w:val="24"/>
          <w:szCs w:val="24"/>
        </w:rPr>
        <w:t>amach Gminnego Programu Przeciwdziałania Narkomanii</w:t>
      </w:r>
      <w:r w:rsidR="00522F71">
        <w:rPr>
          <w:rFonts w:ascii="Times New Roman" w:hAnsi="Times New Roman" w:cs="Times New Roman"/>
          <w:sz w:val="24"/>
          <w:szCs w:val="24"/>
        </w:rPr>
        <w:t>. Powyższe programy profilaktyczne są corocznie uchwalane przez Radę Miejską.</w:t>
      </w:r>
      <w:r w:rsidR="00952BD5">
        <w:rPr>
          <w:rFonts w:ascii="Times New Roman" w:hAnsi="Times New Roman" w:cs="Times New Roman"/>
          <w:sz w:val="24"/>
          <w:szCs w:val="24"/>
        </w:rPr>
        <w:t xml:space="preserve"> Przy realizacji programów uwzględniono cele zawarte w Narodowym Programie Zdrowia na lata 2016-2020. </w:t>
      </w:r>
      <w:r w:rsidR="00554EC2">
        <w:rPr>
          <w:rFonts w:ascii="Times New Roman" w:hAnsi="Times New Roman" w:cs="Times New Roman"/>
          <w:sz w:val="24"/>
          <w:szCs w:val="24"/>
        </w:rPr>
        <w:t xml:space="preserve">Koordynatorem realizacji zadań zawartych w programach jest </w:t>
      </w:r>
      <w:r w:rsidR="00CE78B9">
        <w:rPr>
          <w:rFonts w:ascii="Times New Roman" w:hAnsi="Times New Roman" w:cs="Times New Roman"/>
          <w:sz w:val="24"/>
          <w:szCs w:val="24"/>
        </w:rPr>
        <w:t xml:space="preserve">Pełnomocnik Burmistrza ds. Uzależnień. </w:t>
      </w:r>
    </w:p>
    <w:p w:rsidR="00CE78B9" w:rsidRDefault="00CE78B9" w:rsidP="00721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realizację programów pochodzą z opłat za zezwolenia na sprzedaż napojów alkoholowych i </w:t>
      </w:r>
      <w:r w:rsidR="00D47BA6">
        <w:rPr>
          <w:rFonts w:ascii="Times New Roman" w:hAnsi="Times New Roman" w:cs="Times New Roman"/>
          <w:sz w:val="24"/>
          <w:szCs w:val="24"/>
        </w:rPr>
        <w:t>na rok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B22570">
        <w:rPr>
          <w:rFonts w:ascii="Times New Roman" w:hAnsi="Times New Roman" w:cs="Times New Roman"/>
          <w:sz w:val="24"/>
          <w:szCs w:val="24"/>
        </w:rPr>
        <w:t xml:space="preserve"> zaplanowano kwotę 510</w:t>
      </w:r>
      <w:r w:rsidR="00627FDD">
        <w:rPr>
          <w:rFonts w:ascii="Times New Roman" w:hAnsi="Times New Roman" w:cs="Times New Roman"/>
          <w:sz w:val="24"/>
          <w:szCs w:val="24"/>
        </w:rPr>
        <w:t>.</w:t>
      </w:r>
      <w:r w:rsidR="00B22570">
        <w:rPr>
          <w:rFonts w:ascii="Times New Roman" w:hAnsi="Times New Roman" w:cs="Times New Roman"/>
          <w:sz w:val="24"/>
          <w:szCs w:val="24"/>
        </w:rPr>
        <w:t>000</w:t>
      </w:r>
      <w:r w:rsidR="003952CC">
        <w:rPr>
          <w:rFonts w:ascii="Times New Roman" w:hAnsi="Times New Roman" w:cs="Times New Roman"/>
          <w:sz w:val="24"/>
          <w:szCs w:val="24"/>
        </w:rPr>
        <w:t>,00</w:t>
      </w:r>
      <w:r w:rsidR="00B22570">
        <w:rPr>
          <w:rFonts w:ascii="Times New Roman" w:hAnsi="Times New Roman" w:cs="Times New Roman"/>
          <w:sz w:val="24"/>
          <w:szCs w:val="24"/>
        </w:rPr>
        <w:t xml:space="preserve"> </w:t>
      </w:r>
      <w:r w:rsidR="00627FDD">
        <w:rPr>
          <w:rFonts w:ascii="Times New Roman" w:hAnsi="Times New Roman" w:cs="Times New Roman"/>
          <w:sz w:val="24"/>
          <w:szCs w:val="24"/>
        </w:rPr>
        <w:t>zł, uzyskane dochody wynosiły natomiast 549.530,58 zł</w:t>
      </w:r>
      <w:r w:rsidR="00485D0F">
        <w:rPr>
          <w:rFonts w:ascii="Times New Roman" w:hAnsi="Times New Roman" w:cs="Times New Roman"/>
          <w:sz w:val="24"/>
          <w:szCs w:val="24"/>
        </w:rPr>
        <w:t>, wydatkowano środki w wysokości 497.662,91 zł.</w:t>
      </w:r>
    </w:p>
    <w:p w:rsidR="00D91174" w:rsidRPr="00F27A63" w:rsidRDefault="00D91174" w:rsidP="007216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63">
        <w:rPr>
          <w:rFonts w:ascii="Times New Roman" w:hAnsi="Times New Roman" w:cs="Times New Roman"/>
          <w:b/>
          <w:sz w:val="24"/>
          <w:szCs w:val="24"/>
        </w:rPr>
        <w:t>Gminny Program Profilaktyki i Rozwiązywania Problemów Alkoholowych na rok 2016 obejmował następujące zadania:</w:t>
      </w:r>
    </w:p>
    <w:p w:rsidR="00D91174" w:rsidRDefault="00D91174" w:rsidP="00D911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74">
        <w:rPr>
          <w:rFonts w:ascii="Times New Roman" w:hAnsi="Times New Roman" w:cs="Times New Roman"/>
          <w:sz w:val="24"/>
          <w:szCs w:val="24"/>
        </w:rPr>
        <w:t>Zwiększanie dostępności pomocy terapeutycznej i rehabilitacyjnej dla osób uzależnionych od alkoholu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174" w:rsidRPr="00F27A63" w:rsidRDefault="00D91174" w:rsidP="00D911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Udzielanie rodzinom, w których występują problemy alkoholowe, pomocy psychospołecznej i prawnej, a w szczególności ochrony przed przemocą w rodzinie.</w:t>
      </w:r>
    </w:p>
    <w:p w:rsidR="00D91174" w:rsidRPr="00F27A63" w:rsidRDefault="00D91174" w:rsidP="00D911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bCs/>
          <w:sz w:val="24"/>
          <w:szCs w:val="24"/>
        </w:rPr>
        <w:t>Prowadzenie profilaktycznej działalności informacyjnej i edukacyjnej w zakresie rozwiązywania problemów alkoholowych, w szczegól</w:t>
      </w:r>
      <w:r w:rsidR="00E6131C">
        <w:rPr>
          <w:rFonts w:ascii="Times New Roman" w:hAnsi="Times New Roman" w:cs="Times New Roman"/>
          <w:bCs/>
          <w:sz w:val="24"/>
          <w:szCs w:val="24"/>
        </w:rPr>
        <w:t>ności dla dzieci i młodzieży, w </w:t>
      </w:r>
      <w:r w:rsidRPr="00F27A63">
        <w:rPr>
          <w:rFonts w:ascii="Times New Roman" w:hAnsi="Times New Roman" w:cs="Times New Roman"/>
          <w:bCs/>
          <w:sz w:val="24"/>
          <w:szCs w:val="24"/>
        </w:rPr>
        <w:t>tym prowadzenie pozalekcyjnych zajęć sportowych, a także działań na rzecz dożywiania dzieci uczestniczących w pozalekcyjnych programach opiekuńczo – wychowawczych i socjoterapeutycznych.</w:t>
      </w:r>
    </w:p>
    <w:p w:rsidR="00D91174" w:rsidRPr="00F27A63" w:rsidRDefault="00D91174" w:rsidP="00D911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Wspomaganie działalności instytucji, stowarzyszeń i osób fizycznych, służącej rozwiązywaniu problemów alkoholowych.</w:t>
      </w:r>
    </w:p>
    <w:p w:rsidR="00F27A63" w:rsidRDefault="00D91174" w:rsidP="00F27A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 xml:space="preserve">Podejmowanie interwencji w związku z naruszeniem przepisów dotyczących reklamy napojów alkoholowych i zasad ich sprzedaży </w:t>
      </w:r>
      <w:r w:rsidR="00E6131C">
        <w:rPr>
          <w:rFonts w:ascii="Times New Roman" w:hAnsi="Times New Roman" w:cs="Times New Roman"/>
          <w:sz w:val="24"/>
          <w:szCs w:val="24"/>
        </w:rPr>
        <w:t>oraz występowanie przed sądem w </w:t>
      </w:r>
      <w:r w:rsidRPr="00F27A63">
        <w:rPr>
          <w:rFonts w:ascii="Times New Roman" w:hAnsi="Times New Roman" w:cs="Times New Roman"/>
          <w:sz w:val="24"/>
          <w:szCs w:val="24"/>
        </w:rPr>
        <w:t>charakterze oskarżyciela publicznego.</w:t>
      </w:r>
    </w:p>
    <w:p w:rsidR="00F27A63" w:rsidRDefault="00F27A63" w:rsidP="00F27A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63" w:rsidRPr="00F27A63" w:rsidRDefault="00F27A63" w:rsidP="00F27A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63" w:rsidRPr="00F27A63" w:rsidRDefault="00F27A63" w:rsidP="00F27A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63">
        <w:rPr>
          <w:rFonts w:ascii="Times New Roman" w:hAnsi="Times New Roman" w:cs="Times New Roman"/>
          <w:b/>
          <w:sz w:val="24"/>
          <w:szCs w:val="24"/>
        </w:rPr>
        <w:lastRenderedPageBreak/>
        <w:t>Gminny Program Przeciwdziałania Narkomanii na rok 2016 zawierał zadania dotyczące:</w:t>
      </w:r>
    </w:p>
    <w:p w:rsidR="00F27A63" w:rsidRPr="00F27A63" w:rsidRDefault="00F27A63" w:rsidP="00F27A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Zwiększania dostępności pomocy terapeutycznej i rehabilitacyjnej dla osób uzależnionych i osób zagrożonych uzależnieniem.</w:t>
      </w:r>
    </w:p>
    <w:p w:rsidR="00F27A63" w:rsidRPr="00F27A63" w:rsidRDefault="00F27A63" w:rsidP="00F27A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Udzielania rodzinom, w których występują problemy narkomanii, pomocy psychospołecznej i prawnej.</w:t>
      </w:r>
    </w:p>
    <w:p w:rsidR="00F27A63" w:rsidRPr="00F27A63" w:rsidRDefault="00F27A63" w:rsidP="00F27A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 xml:space="preserve">Prowadzenia profilaktycznej działalności informacyjnej oraz szkoleniowej w zakresie rozwiązywania problemów narkomanii, w szczególności dla dzieci i młodzieży, w tym prowadzenie zajęć sportowo-rekreacyjnych dla uczniów, a także działań na rzecz dożywiania dzieci uczestniczących w pozalekcyjnych programach opiekuńczo – wychowawczych i </w:t>
      </w:r>
      <w:r w:rsidR="00F434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ocjoterapeutycznych</w:t>
      </w:r>
      <w:r w:rsidRPr="00F27A63">
        <w:rPr>
          <w:rFonts w:ascii="Times New Roman" w:hAnsi="Times New Roman" w:cs="Times New Roman"/>
          <w:sz w:val="24"/>
          <w:szCs w:val="24"/>
        </w:rPr>
        <w:t>.</w:t>
      </w:r>
    </w:p>
    <w:p w:rsidR="00F27A63" w:rsidRDefault="00F27A63" w:rsidP="00F27A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bCs/>
          <w:sz w:val="24"/>
          <w:szCs w:val="24"/>
        </w:rPr>
        <w:t>W</w:t>
      </w:r>
      <w:r w:rsidRPr="00F27A63">
        <w:rPr>
          <w:rFonts w:ascii="Times New Roman" w:hAnsi="Times New Roman" w:cs="Times New Roman"/>
          <w:sz w:val="24"/>
          <w:szCs w:val="24"/>
        </w:rPr>
        <w:t>spomagania działań instytucji, organizacji pozarządowych i osób fizycznych, służących rozwiązywaniu problemów narkomanii.</w:t>
      </w:r>
    </w:p>
    <w:p w:rsidR="00F27A63" w:rsidRDefault="00F27A63" w:rsidP="00F27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wykaz zrealizowanych w 2016 rok</w:t>
      </w:r>
      <w:r w:rsidR="009215C4">
        <w:rPr>
          <w:rFonts w:ascii="Times New Roman" w:hAnsi="Times New Roman" w:cs="Times New Roman"/>
          <w:sz w:val="24"/>
          <w:szCs w:val="24"/>
        </w:rPr>
        <w:t>u zadań przedstawiono w kolejnych</w:t>
      </w:r>
      <w:r>
        <w:rPr>
          <w:rFonts w:ascii="Times New Roman" w:hAnsi="Times New Roman" w:cs="Times New Roman"/>
          <w:sz w:val="24"/>
          <w:szCs w:val="24"/>
        </w:rPr>
        <w:t xml:space="preserve"> części</w:t>
      </w:r>
      <w:r w:rsidR="009215C4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sprawozdania.</w:t>
      </w:r>
    </w:p>
    <w:p w:rsidR="00F27A63" w:rsidRDefault="00F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A63" w:rsidRDefault="00F27A63" w:rsidP="005E0D31">
      <w:pPr>
        <w:tabs>
          <w:tab w:val="left" w:pos="425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63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</w:p>
    <w:p w:rsidR="00F434E9" w:rsidRDefault="00FF7F7B" w:rsidP="00F43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Gminnego Programu Profilaktyki i Rozwiązywania Problemów Alkoholowych w roku 2016 wydatkowano ś</w:t>
      </w:r>
      <w:r w:rsidR="00956ACF">
        <w:rPr>
          <w:rFonts w:ascii="Times New Roman" w:hAnsi="Times New Roman" w:cs="Times New Roman"/>
          <w:sz w:val="24"/>
          <w:szCs w:val="24"/>
        </w:rPr>
        <w:t>rodki w wysokości 452.535,91 zł, które przeznaczono na:</w:t>
      </w:r>
    </w:p>
    <w:p w:rsidR="00924CC9" w:rsidRDefault="003D0A84" w:rsidP="001E50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74">
        <w:rPr>
          <w:rFonts w:ascii="Times New Roman" w:hAnsi="Times New Roman" w:cs="Times New Roman"/>
          <w:sz w:val="24"/>
          <w:szCs w:val="24"/>
        </w:rPr>
        <w:t>Zwiększanie dostępności pomocy terapeutycznej i rehabilitacyjnej dla osób uzależnionych od alkoholu</w:t>
      </w:r>
      <w:r>
        <w:rPr>
          <w:rFonts w:ascii="Times New Roman" w:hAnsi="Times New Roman" w:cs="Times New Roman"/>
          <w:sz w:val="24"/>
          <w:szCs w:val="24"/>
        </w:rPr>
        <w:t xml:space="preserve"> zrealizowano poprzez </w:t>
      </w:r>
      <w:r w:rsidRPr="003D0A84">
        <w:rPr>
          <w:rFonts w:ascii="Times New Roman" w:hAnsi="Times New Roman" w:cs="Times New Roman"/>
          <w:sz w:val="24"/>
          <w:szCs w:val="24"/>
        </w:rPr>
        <w:t>z</w:t>
      </w:r>
      <w:r w:rsidR="005B67FF" w:rsidRPr="003D0A84">
        <w:rPr>
          <w:rFonts w:ascii="Times New Roman" w:hAnsi="Times New Roman" w:cs="Times New Roman"/>
          <w:sz w:val="24"/>
          <w:szCs w:val="24"/>
        </w:rPr>
        <w:t xml:space="preserve">atrudnienie specjalistów oraz instruktorów terapii uzależnień w punkcie </w:t>
      </w:r>
      <w:r w:rsidR="00924CC9" w:rsidRPr="003D0A84">
        <w:rPr>
          <w:rFonts w:ascii="Times New Roman" w:hAnsi="Times New Roman" w:cs="Times New Roman"/>
          <w:sz w:val="24"/>
          <w:szCs w:val="24"/>
        </w:rPr>
        <w:t xml:space="preserve">informacyjno - </w:t>
      </w:r>
      <w:r w:rsidR="005B67FF" w:rsidRPr="003D0A84">
        <w:rPr>
          <w:rFonts w:ascii="Times New Roman" w:hAnsi="Times New Roman" w:cs="Times New Roman"/>
          <w:sz w:val="24"/>
          <w:szCs w:val="24"/>
        </w:rPr>
        <w:t>konsultacyjnym działającym przy Biurze Pełnomocnika ds.</w:t>
      </w:r>
      <w:r w:rsidR="00924CC9" w:rsidRPr="003D0A84">
        <w:rPr>
          <w:rFonts w:ascii="Times New Roman" w:hAnsi="Times New Roman" w:cs="Times New Roman"/>
          <w:sz w:val="24"/>
          <w:szCs w:val="24"/>
        </w:rPr>
        <w:t> </w:t>
      </w:r>
      <w:r w:rsidR="005B67FF" w:rsidRPr="003D0A84">
        <w:rPr>
          <w:rFonts w:ascii="Times New Roman" w:hAnsi="Times New Roman" w:cs="Times New Roman"/>
          <w:sz w:val="24"/>
          <w:szCs w:val="24"/>
        </w:rPr>
        <w:t>Uzależnień</w:t>
      </w:r>
      <w:r w:rsidR="00924CC9" w:rsidRPr="003D0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C1F" w:rsidRPr="003D0A84">
        <w:rPr>
          <w:rFonts w:ascii="Times New Roman" w:hAnsi="Times New Roman" w:cs="Times New Roman"/>
          <w:sz w:val="24"/>
          <w:szCs w:val="24"/>
        </w:rPr>
        <w:t xml:space="preserve">Szczegółowy wykaz </w:t>
      </w:r>
      <w:r w:rsidR="00040BCC" w:rsidRPr="003D0A84">
        <w:rPr>
          <w:rFonts w:ascii="Times New Roman" w:hAnsi="Times New Roman" w:cs="Times New Roman"/>
          <w:sz w:val="24"/>
          <w:szCs w:val="24"/>
        </w:rPr>
        <w:t xml:space="preserve">z uwzględnieniem liczby udzielonych porad, liczby godzin rocznie, wydatkowanych środków oraz zakresu umowy przedstawiono w tabeli nr 1. </w:t>
      </w:r>
    </w:p>
    <w:p w:rsidR="001E50F4" w:rsidRPr="001E50F4" w:rsidRDefault="001E50F4" w:rsidP="001E50F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6A6" w:rsidRDefault="003D0A84" w:rsidP="0095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Udzielanie rodzinom, w których występują problemy alkoholowe, pomocy psychospołecznej i prawnej, a w szczególności ochrony przed przemocą w rodzinie</w:t>
      </w:r>
      <w:r>
        <w:rPr>
          <w:rFonts w:ascii="Times New Roman" w:hAnsi="Times New Roman" w:cs="Times New Roman"/>
          <w:sz w:val="24"/>
          <w:szCs w:val="24"/>
        </w:rPr>
        <w:t xml:space="preserve"> zrealizowano poprzez:</w:t>
      </w:r>
    </w:p>
    <w:p w:rsidR="009215C4" w:rsidRPr="009516A6" w:rsidRDefault="009215C4" w:rsidP="00921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22" w:rsidRPr="00774953" w:rsidRDefault="003D0A84" w:rsidP="007749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4C5">
        <w:rPr>
          <w:rFonts w:ascii="Times New Roman" w:hAnsi="Times New Roman" w:cs="Times New Roman"/>
          <w:sz w:val="24"/>
          <w:szCs w:val="24"/>
        </w:rPr>
        <w:t>f</w:t>
      </w:r>
      <w:r w:rsidR="00956ACF" w:rsidRPr="00BD44C5">
        <w:rPr>
          <w:rFonts w:ascii="Times New Roman" w:hAnsi="Times New Roman" w:cs="Times New Roman"/>
          <w:sz w:val="24"/>
          <w:szCs w:val="24"/>
        </w:rPr>
        <w:t xml:space="preserve">unkcjonowanie </w:t>
      </w:r>
      <w:r w:rsidR="00774953">
        <w:rPr>
          <w:rFonts w:ascii="Times New Roman" w:hAnsi="Times New Roman" w:cs="Times New Roman"/>
          <w:sz w:val="24"/>
          <w:szCs w:val="24"/>
        </w:rPr>
        <w:t>Biura P</w:t>
      </w:r>
      <w:r w:rsidR="00774953" w:rsidRPr="00774953">
        <w:rPr>
          <w:rFonts w:ascii="Times New Roman" w:hAnsi="Times New Roman" w:cs="Times New Roman"/>
          <w:sz w:val="24"/>
          <w:szCs w:val="24"/>
        </w:rPr>
        <w:t>ełnomocnika ds. Uzależnień</w:t>
      </w:r>
      <w:r w:rsidRPr="00774953">
        <w:rPr>
          <w:rFonts w:ascii="Times New Roman" w:hAnsi="Times New Roman" w:cs="Times New Roman"/>
          <w:sz w:val="24"/>
          <w:szCs w:val="24"/>
        </w:rPr>
        <w:t xml:space="preserve">, </w:t>
      </w:r>
      <w:r w:rsidR="00774953" w:rsidRPr="00774953">
        <w:rPr>
          <w:rFonts w:ascii="Times New Roman" w:hAnsi="Times New Roman" w:cs="Times New Roman"/>
          <w:sz w:val="24"/>
          <w:szCs w:val="24"/>
        </w:rPr>
        <w:t>gdzie pracownicy</w:t>
      </w:r>
      <w:r w:rsidR="007A2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 profesjonalnej pomocy w sytuacji kryzysowej związanej z nadużywaniem alkoholu, narkotyków bądź przemocą, przeprowadzają rozmowę mającą na celu zorientowanie się w sytuacji problemowej, zmotywowanie osoby poszkodowanej do podjęcia natychmiastowo stosownych działań zmierzających do poprawy jej sytuacji oraz pomoc w wybraniu najefektywniejszej metody działania lub niekiedy skierowanie do odpowiednich instytucji</w:t>
      </w:r>
      <w:r w:rsidR="00774953">
        <w:rPr>
          <w:rFonts w:ascii="Times New Roman" w:hAnsi="Times New Roman" w:cs="Times New Roman"/>
          <w:sz w:val="24"/>
          <w:szCs w:val="24"/>
        </w:rPr>
        <w:t xml:space="preserve">, </w:t>
      </w:r>
      <w:r w:rsidRPr="00774953">
        <w:rPr>
          <w:rFonts w:ascii="Times New Roman" w:hAnsi="Times New Roman" w:cs="Times New Roman"/>
          <w:sz w:val="24"/>
          <w:szCs w:val="24"/>
        </w:rPr>
        <w:t xml:space="preserve">koszty wyniosły </w:t>
      </w:r>
      <w:r w:rsidR="00BD44C5" w:rsidRPr="00774953">
        <w:rPr>
          <w:rFonts w:ascii="Times New Roman" w:hAnsi="Times New Roman" w:cs="Times New Roman"/>
          <w:sz w:val="24"/>
          <w:szCs w:val="24"/>
        </w:rPr>
        <w:t xml:space="preserve">101.199,37 zł i obejmowały </w:t>
      </w:r>
      <w:r w:rsidR="00956ACF" w:rsidRPr="00774953">
        <w:rPr>
          <w:rFonts w:ascii="Times New Roman" w:hAnsi="Times New Roman" w:cs="Times New Roman"/>
          <w:sz w:val="24"/>
          <w:szCs w:val="24"/>
        </w:rPr>
        <w:t>wynagrodzenie pracowników biura</w:t>
      </w:r>
      <w:r w:rsidR="00BD44C5" w:rsidRPr="00774953">
        <w:rPr>
          <w:rFonts w:ascii="Times New Roman" w:hAnsi="Times New Roman" w:cs="Times New Roman"/>
          <w:sz w:val="24"/>
          <w:szCs w:val="24"/>
        </w:rPr>
        <w:t xml:space="preserve">, </w:t>
      </w:r>
      <w:r w:rsidR="00956ACF" w:rsidRPr="00774953">
        <w:rPr>
          <w:rFonts w:ascii="Times New Roman" w:hAnsi="Times New Roman" w:cs="Times New Roman"/>
          <w:sz w:val="24"/>
          <w:szCs w:val="24"/>
        </w:rPr>
        <w:t xml:space="preserve">wynagrodzenie pracownika obsługującego biuro od strony </w:t>
      </w:r>
      <w:r w:rsidR="00337122" w:rsidRPr="00774953">
        <w:rPr>
          <w:rFonts w:ascii="Times New Roman" w:hAnsi="Times New Roman" w:cs="Times New Roman"/>
          <w:sz w:val="24"/>
          <w:szCs w:val="24"/>
        </w:rPr>
        <w:t>finansowej</w:t>
      </w:r>
      <w:r w:rsidR="00BD44C5" w:rsidRPr="00774953">
        <w:rPr>
          <w:rFonts w:ascii="Times New Roman" w:hAnsi="Times New Roman" w:cs="Times New Roman"/>
          <w:sz w:val="24"/>
          <w:szCs w:val="24"/>
        </w:rPr>
        <w:t xml:space="preserve">, </w:t>
      </w:r>
      <w:r w:rsidR="00956ACF" w:rsidRPr="00774953">
        <w:rPr>
          <w:rFonts w:ascii="Times New Roman" w:hAnsi="Times New Roman" w:cs="Times New Roman"/>
          <w:sz w:val="24"/>
          <w:szCs w:val="24"/>
        </w:rPr>
        <w:t>zakup</w:t>
      </w:r>
      <w:r w:rsidR="00443DB2" w:rsidRPr="00774953">
        <w:rPr>
          <w:rFonts w:ascii="Times New Roman" w:hAnsi="Times New Roman" w:cs="Times New Roman"/>
          <w:sz w:val="24"/>
          <w:szCs w:val="24"/>
        </w:rPr>
        <w:t xml:space="preserve"> artykułów biurowych i środków czystości</w:t>
      </w:r>
      <w:r w:rsidR="00BD44C5" w:rsidRPr="00774953">
        <w:rPr>
          <w:rFonts w:ascii="Times New Roman" w:hAnsi="Times New Roman" w:cs="Times New Roman"/>
          <w:sz w:val="24"/>
          <w:szCs w:val="24"/>
        </w:rPr>
        <w:t xml:space="preserve"> oraz </w:t>
      </w:r>
      <w:r w:rsidR="00337122" w:rsidRPr="00774953">
        <w:rPr>
          <w:rFonts w:ascii="Times New Roman" w:hAnsi="Times New Roman" w:cs="Times New Roman"/>
          <w:sz w:val="24"/>
          <w:szCs w:val="24"/>
        </w:rPr>
        <w:t>koszty eksploatacji pomieszczeń</w:t>
      </w:r>
      <w:r w:rsidR="00BD44C5" w:rsidRPr="00774953">
        <w:rPr>
          <w:rFonts w:ascii="Times New Roman" w:hAnsi="Times New Roman" w:cs="Times New Roman"/>
          <w:sz w:val="24"/>
          <w:szCs w:val="24"/>
        </w:rPr>
        <w:t>,</w:t>
      </w:r>
    </w:p>
    <w:p w:rsidR="007A2028" w:rsidRDefault="009516A6" w:rsidP="007A20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udostępnianie pomieszc</w:t>
      </w:r>
      <w:r w:rsidR="007A2028">
        <w:rPr>
          <w:rFonts w:ascii="Times New Roman" w:hAnsi="Times New Roman" w:cs="Times New Roman"/>
          <w:sz w:val="24"/>
          <w:szCs w:val="24"/>
        </w:rPr>
        <w:t>zeń grupie Samopomocowej Kobiet,</w:t>
      </w:r>
    </w:p>
    <w:p w:rsidR="0001749D" w:rsidRDefault="00CA6F7C" w:rsidP="000174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28">
        <w:rPr>
          <w:rFonts w:ascii="Times New Roman" w:hAnsi="Times New Roman" w:cs="Times New Roman"/>
          <w:sz w:val="24"/>
          <w:szCs w:val="24"/>
        </w:rPr>
        <w:t xml:space="preserve">szkolenie dla </w:t>
      </w:r>
      <w:r w:rsidR="007A2028" w:rsidRPr="007A2028">
        <w:rPr>
          <w:rFonts w:ascii="Times New Roman" w:hAnsi="Times New Roman" w:cs="Times New Roman"/>
          <w:sz w:val="24"/>
          <w:szCs w:val="24"/>
        </w:rPr>
        <w:t xml:space="preserve">sprzedawców napojów alkoholowych oraz właścicieli punktów sprzedaży alkoholu, </w:t>
      </w:r>
      <w:r w:rsidR="007A2028">
        <w:rPr>
          <w:rFonts w:ascii="Times New Roman" w:hAnsi="Times New Roman" w:cs="Times New Roman"/>
          <w:sz w:val="24"/>
          <w:szCs w:val="24"/>
        </w:rPr>
        <w:t>w którym udział wzięły 32 osoby kosztowało 400,00 zł</w:t>
      </w:r>
      <w:r w:rsidR="0001749D">
        <w:rPr>
          <w:rFonts w:ascii="Times New Roman" w:hAnsi="Times New Roman" w:cs="Times New Roman"/>
          <w:sz w:val="24"/>
          <w:szCs w:val="24"/>
        </w:rPr>
        <w:t>,</w:t>
      </w:r>
    </w:p>
    <w:p w:rsidR="0001749D" w:rsidRPr="0001749D" w:rsidRDefault="0001749D" w:rsidP="000174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9D">
        <w:rPr>
          <w:rFonts w:ascii="Times New Roman" w:hAnsi="Times New Roman" w:cs="Times New Roman"/>
          <w:sz w:val="24"/>
          <w:szCs w:val="24"/>
        </w:rPr>
        <w:t>szkolenia dla członków Gminnej Komisji Rozwiązywania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9D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>działania komisji w </w:t>
      </w:r>
      <w:r w:rsidRPr="0001749D">
        <w:rPr>
          <w:rFonts w:ascii="Times New Roman" w:hAnsi="Times New Roman" w:cs="Times New Roman"/>
          <w:sz w:val="24"/>
          <w:szCs w:val="24"/>
        </w:rPr>
        <w:t xml:space="preserve">świetle nowych przepisów, praktycznych metod działania komisji i współpracy między instytucjami, nowych zasad tworzenia Gminnych Programów Profilaktyki oraz wytycznych </w:t>
      </w:r>
      <w:r w:rsidRPr="0001749D">
        <w:rPr>
          <w:rFonts w:ascii="Times New Roman" w:hAnsi="Times New Roman" w:cs="Times New Roman"/>
          <w:sz w:val="24"/>
          <w:szCs w:val="24"/>
        </w:rPr>
        <w:lastRenderedPageBreak/>
        <w:t xml:space="preserve">do funkcjonowania komisji oraz psychoterapii uzależnień, których koszt wyniósł </w:t>
      </w:r>
      <w:r w:rsidR="00366A3A">
        <w:rPr>
          <w:rFonts w:ascii="Times New Roman" w:hAnsi="Times New Roman" w:cs="Times New Roman"/>
          <w:sz w:val="24"/>
          <w:szCs w:val="24"/>
        </w:rPr>
        <w:t>1.643,20 zł,</w:t>
      </w:r>
    </w:p>
    <w:p w:rsidR="00CA6F7C" w:rsidRDefault="00366A3A" w:rsidP="00BD44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dla pełnomocnika oraz pracowników biura koszt to 3.280,00 zł.</w:t>
      </w:r>
    </w:p>
    <w:p w:rsidR="00BD44C5" w:rsidRPr="00BD44C5" w:rsidRDefault="00BD44C5" w:rsidP="009516A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16A6" w:rsidRPr="009215C4" w:rsidRDefault="009516A6" w:rsidP="0095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bCs/>
          <w:sz w:val="24"/>
          <w:szCs w:val="24"/>
        </w:rPr>
        <w:t>Prowadzenie profilaktycznej działalności informacyjnej i edukacyjnej w zakresie rozwiązywania problemów alkoholowych, w szczegól</w:t>
      </w:r>
      <w:r w:rsidR="00366A3A">
        <w:rPr>
          <w:rFonts w:ascii="Times New Roman" w:hAnsi="Times New Roman" w:cs="Times New Roman"/>
          <w:bCs/>
          <w:sz w:val="24"/>
          <w:szCs w:val="24"/>
        </w:rPr>
        <w:t>ności dla dzieci i młodzieży, w </w:t>
      </w:r>
      <w:r w:rsidRPr="00F27A63">
        <w:rPr>
          <w:rFonts w:ascii="Times New Roman" w:hAnsi="Times New Roman" w:cs="Times New Roman"/>
          <w:bCs/>
          <w:sz w:val="24"/>
          <w:szCs w:val="24"/>
        </w:rPr>
        <w:t>tym prowadzenie pozalekcyjnych zajęć sportowych, a także działań na rzecz dożywiania dzieci uczestniczących w pozalekcyjnych programach opiekuńczo – wychowawczych i socjoterapeutycznyc</w:t>
      </w:r>
      <w:r>
        <w:rPr>
          <w:rFonts w:ascii="Times New Roman" w:hAnsi="Times New Roman" w:cs="Times New Roman"/>
          <w:bCs/>
          <w:sz w:val="24"/>
          <w:szCs w:val="24"/>
        </w:rPr>
        <w:t>h zrealizowano poprzez:</w:t>
      </w:r>
    </w:p>
    <w:p w:rsidR="009215C4" w:rsidRPr="009516A6" w:rsidRDefault="009215C4" w:rsidP="00921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6A6" w:rsidRDefault="00E227D2" w:rsidP="00951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siedmiu</w:t>
      </w:r>
      <w:r w:rsidR="009516A6" w:rsidRPr="009516A6">
        <w:rPr>
          <w:rFonts w:ascii="Times New Roman" w:hAnsi="Times New Roman" w:cs="Times New Roman"/>
          <w:sz w:val="24"/>
          <w:szCs w:val="24"/>
        </w:rPr>
        <w:t xml:space="preserve"> wiejskich świetlic środowiskowych w Brodach, Bukowie, Cigacicach, Kijach, Klępsku, </w:t>
      </w:r>
      <w:proofErr w:type="spellStart"/>
      <w:r w:rsidR="009516A6" w:rsidRPr="009516A6">
        <w:rPr>
          <w:rFonts w:ascii="Times New Roman" w:hAnsi="Times New Roman" w:cs="Times New Roman"/>
          <w:sz w:val="24"/>
          <w:szCs w:val="24"/>
        </w:rPr>
        <w:t>Mozowie</w:t>
      </w:r>
      <w:proofErr w:type="spellEnd"/>
      <w:r w:rsidR="009516A6" w:rsidRPr="009516A6">
        <w:rPr>
          <w:rFonts w:ascii="Times New Roman" w:hAnsi="Times New Roman" w:cs="Times New Roman"/>
          <w:sz w:val="24"/>
          <w:szCs w:val="24"/>
        </w:rPr>
        <w:t xml:space="preserve"> i Pomorsku prowadzonych na mocy porozumienia z Sulechowskim Domem Kultury, wydatki z </w:t>
      </w:r>
      <w:r>
        <w:rPr>
          <w:rFonts w:ascii="Times New Roman" w:hAnsi="Times New Roman" w:cs="Times New Roman"/>
          <w:sz w:val="24"/>
          <w:szCs w:val="24"/>
        </w:rPr>
        <w:t xml:space="preserve">tego tytułu wyniosły 121.055,00 </w:t>
      </w:r>
      <w:r w:rsidR="009516A6" w:rsidRPr="009516A6">
        <w:rPr>
          <w:rFonts w:ascii="Times New Roman" w:hAnsi="Times New Roman" w:cs="Times New Roman"/>
          <w:sz w:val="24"/>
          <w:szCs w:val="24"/>
        </w:rPr>
        <w:t xml:space="preserve">zł i obejmowały wynagrodzenie wychowawców prowadzących zajęcia z dziećmi i młodzieżą, zakupy </w:t>
      </w:r>
      <w:r w:rsidR="009215C4">
        <w:rPr>
          <w:rFonts w:ascii="Times New Roman" w:hAnsi="Times New Roman" w:cs="Times New Roman"/>
          <w:sz w:val="24"/>
          <w:szCs w:val="24"/>
        </w:rPr>
        <w:t>artykułów biurowych i </w:t>
      </w:r>
      <w:r w:rsidR="009516A6" w:rsidRPr="009516A6">
        <w:rPr>
          <w:rFonts w:ascii="Times New Roman" w:hAnsi="Times New Roman" w:cs="Times New Roman"/>
          <w:sz w:val="24"/>
          <w:szCs w:val="24"/>
        </w:rPr>
        <w:t>spożywczych oraz koszty eksploatacji pomieszczeń,</w:t>
      </w:r>
    </w:p>
    <w:p w:rsidR="009516A6" w:rsidRDefault="009516A6" w:rsidP="00951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A6">
        <w:rPr>
          <w:rFonts w:ascii="Times New Roman" w:hAnsi="Times New Roman" w:cs="Times New Roman"/>
          <w:sz w:val="24"/>
          <w:szCs w:val="24"/>
        </w:rPr>
        <w:t>funkcjonowanie świetlic „Aniołkowo” i „Staś” na terenie Sulechowa, wydatkowano na ten cel kwotę 24.100,00 zł, która obejmowała wynagrodzenie wychowawców prowadzących zajęcia z dziećmi i młodzieżą, zakupy artykułów biurowych i spożywczych oraz doposażenie świetlic w niezbędne sprzęty i drobne elementy wyposażenia,</w:t>
      </w:r>
    </w:p>
    <w:p w:rsidR="009516A6" w:rsidRDefault="009516A6" w:rsidP="00951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A6">
        <w:rPr>
          <w:rFonts w:ascii="Times New Roman" w:hAnsi="Times New Roman" w:cs="Times New Roman"/>
          <w:sz w:val="24"/>
          <w:szCs w:val="24"/>
        </w:rPr>
        <w:t>doposażenie wszystkich świetlic w me</w:t>
      </w:r>
      <w:r w:rsidR="009215C4">
        <w:rPr>
          <w:rFonts w:ascii="Times New Roman" w:hAnsi="Times New Roman" w:cs="Times New Roman"/>
          <w:sz w:val="24"/>
          <w:szCs w:val="24"/>
        </w:rPr>
        <w:t>ble i gry edukacyjne zgodnie ze </w:t>
      </w:r>
      <w:r w:rsidRPr="009516A6">
        <w:rPr>
          <w:rFonts w:ascii="Times New Roman" w:hAnsi="Times New Roman" w:cs="Times New Roman"/>
          <w:sz w:val="24"/>
          <w:szCs w:val="24"/>
        </w:rPr>
        <w:t xml:space="preserve">zgłaszanym zapotrzebowaniem wyniosło </w:t>
      </w:r>
      <w:r>
        <w:rPr>
          <w:rFonts w:ascii="Times New Roman" w:hAnsi="Times New Roman" w:cs="Times New Roman"/>
          <w:sz w:val="24"/>
          <w:szCs w:val="24"/>
        </w:rPr>
        <w:t>11.826,62 zł,</w:t>
      </w:r>
    </w:p>
    <w:p w:rsidR="009516A6" w:rsidRDefault="009516A6" w:rsidP="00951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 warsztatów profilaktyczno – wychowawczych</w:t>
      </w:r>
      <w:r w:rsidRPr="009516A6">
        <w:rPr>
          <w:rFonts w:ascii="Times New Roman" w:hAnsi="Times New Roman" w:cs="Times New Roman"/>
          <w:sz w:val="24"/>
          <w:szCs w:val="24"/>
        </w:rPr>
        <w:t xml:space="preserve"> w formie obozu dla 60 dzieci z rodzin dysfunkcyjnych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9516A6">
        <w:rPr>
          <w:rFonts w:ascii="Times New Roman" w:hAnsi="Times New Roman" w:cs="Times New Roman"/>
          <w:sz w:val="24"/>
          <w:szCs w:val="24"/>
        </w:rPr>
        <w:t>Lubuski Oddział Okręgowy Polskiego Czerwonego Krzyża</w:t>
      </w:r>
      <w:r w:rsidR="00774953">
        <w:rPr>
          <w:rFonts w:ascii="Times New Roman" w:hAnsi="Times New Roman" w:cs="Times New Roman"/>
          <w:sz w:val="24"/>
          <w:szCs w:val="24"/>
        </w:rPr>
        <w:t>, koszt rea</w:t>
      </w:r>
      <w:r w:rsidR="00E227D2">
        <w:rPr>
          <w:rFonts w:ascii="Times New Roman" w:hAnsi="Times New Roman" w:cs="Times New Roman"/>
          <w:sz w:val="24"/>
          <w:szCs w:val="24"/>
        </w:rPr>
        <w:t>lizacji zadania to 39.000,00 zł,</w:t>
      </w:r>
    </w:p>
    <w:p w:rsidR="00774953" w:rsidRDefault="009516A6" w:rsidP="0077495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warsztatów edukacyjno – profilaktycznych</w:t>
      </w:r>
      <w:r w:rsidRPr="009516A6">
        <w:rPr>
          <w:rFonts w:ascii="Times New Roman" w:hAnsi="Times New Roman" w:cs="Times New Roman"/>
          <w:sz w:val="24"/>
          <w:szCs w:val="24"/>
        </w:rPr>
        <w:t xml:space="preserve"> z konkursem z zakresu profilaktyki uzależnień dla 250 dzieci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9516A6">
        <w:rPr>
          <w:rFonts w:ascii="Times New Roman" w:hAnsi="Times New Roman" w:cs="Times New Roman"/>
          <w:sz w:val="24"/>
          <w:szCs w:val="24"/>
        </w:rPr>
        <w:t>Chorągiew Ziemi Lubuskiej Związku Harcerstwa Polskiego Hufi</w:t>
      </w:r>
      <w:r>
        <w:rPr>
          <w:rFonts w:ascii="Times New Roman" w:hAnsi="Times New Roman" w:cs="Times New Roman"/>
          <w:sz w:val="24"/>
          <w:szCs w:val="24"/>
        </w:rPr>
        <w:t xml:space="preserve">ec Babimojsko – Sulechowski ZHP, </w:t>
      </w:r>
      <w:r w:rsidR="00774953">
        <w:rPr>
          <w:rFonts w:ascii="Times New Roman" w:hAnsi="Times New Roman" w:cs="Times New Roman"/>
          <w:sz w:val="24"/>
          <w:szCs w:val="24"/>
        </w:rPr>
        <w:t>koszt realizacji zadania to 11.00</w:t>
      </w:r>
      <w:r w:rsidR="00B35403">
        <w:rPr>
          <w:rFonts w:ascii="Times New Roman" w:hAnsi="Times New Roman" w:cs="Times New Roman"/>
          <w:sz w:val="24"/>
          <w:szCs w:val="24"/>
        </w:rPr>
        <w:t>0</w:t>
      </w:r>
      <w:r w:rsidR="00774953">
        <w:rPr>
          <w:rFonts w:ascii="Times New Roman" w:hAnsi="Times New Roman" w:cs="Times New Roman"/>
          <w:sz w:val="24"/>
          <w:szCs w:val="24"/>
        </w:rPr>
        <w:t>,00 zł</w:t>
      </w:r>
      <w:r w:rsidR="00491AF1">
        <w:rPr>
          <w:rFonts w:ascii="Times New Roman" w:hAnsi="Times New Roman" w:cs="Times New Roman"/>
          <w:sz w:val="24"/>
          <w:szCs w:val="24"/>
        </w:rPr>
        <w:t>,</w:t>
      </w:r>
    </w:p>
    <w:p w:rsidR="00525A93" w:rsidRDefault="00491AF1" w:rsidP="00525A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A3B">
        <w:rPr>
          <w:rFonts w:ascii="Times New Roman" w:hAnsi="Times New Roman" w:cs="Times New Roman"/>
          <w:sz w:val="24"/>
          <w:szCs w:val="24"/>
        </w:rPr>
        <w:t>działania edukacyjno – informacyjne w ramach ogólnopolskich kampanii społe</w:t>
      </w:r>
      <w:r w:rsidR="00E227D2">
        <w:rPr>
          <w:rFonts w:ascii="Times New Roman" w:hAnsi="Times New Roman" w:cs="Times New Roman"/>
          <w:sz w:val="24"/>
          <w:szCs w:val="24"/>
        </w:rPr>
        <w:t xml:space="preserve">cznych „Zachowaj Trzeźwy Umysł”, „Przemoc boli”, </w:t>
      </w:r>
      <w:r w:rsidR="00F92A3B">
        <w:rPr>
          <w:rFonts w:ascii="Times New Roman" w:hAnsi="Times New Roman" w:cs="Times New Roman"/>
          <w:sz w:val="24"/>
          <w:szCs w:val="24"/>
        </w:rPr>
        <w:t>kampania</w:t>
      </w:r>
      <w:r w:rsidRPr="00F92A3B">
        <w:rPr>
          <w:rFonts w:ascii="Times New Roman" w:hAnsi="Times New Roman" w:cs="Times New Roman"/>
          <w:sz w:val="24"/>
          <w:szCs w:val="24"/>
        </w:rPr>
        <w:t xml:space="preserve"> „Przemoc boli” została zrealizowana przy współpracy z Zespołem </w:t>
      </w:r>
      <w:r w:rsidRPr="00F92A3B">
        <w:rPr>
          <w:rFonts w:ascii="Times New Roman" w:hAnsi="Times New Roman" w:cs="Times New Roman"/>
          <w:sz w:val="24"/>
          <w:szCs w:val="24"/>
        </w:rPr>
        <w:lastRenderedPageBreak/>
        <w:t>Interdyscyplinarnym i była tematem przewodnim pikniku rodzinnego</w:t>
      </w:r>
      <w:r w:rsidR="00E227D2">
        <w:rPr>
          <w:rFonts w:ascii="Times New Roman" w:hAnsi="Times New Roman" w:cs="Times New Roman"/>
          <w:sz w:val="24"/>
          <w:szCs w:val="24"/>
        </w:rPr>
        <w:t xml:space="preserve">, koszty </w:t>
      </w:r>
      <w:r w:rsidR="00E227D2" w:rsidRPr="00E227D2">
        <w:rPr>
          <w:rFonts w:ascii="Times New Roman" w:hAnsi="Times New Roman" w:cs="Times New Roman"/>
          <w:sz w:val="24"/>
          <w:szCs w:val="24"/>
        </w:rPr>
        <w:t>z </w:t>
      </w:r>
      <w:r w:rsidR="00F92A3B" w:rsidRPr="00E227D2">
        <w:rPr>
          <w:rFonts w:ascii="Times New Roman" w:hAnsi="Times New Roman" w:cs="Times New Roman"/>
          <w:sz w:val="24"/>
          <w:szCs w:val="24"/>
        </w:rPr>
        <w:t>tego tytułu</w:t>
      </w:r>
      <w:r w:rsidR="00F92A3B">
        <w:rPr>
          <w:rFonts w:ascii="Times New Roman" w:hAnsi="Times New Roman" w:cs="Times New Roman"/>
          <w:sz w:val="24"/>
          <w:szCs w:val="24"/>
        </w:rPr>
        <w:t xml:space="preserve"> wyniosły </w:t>
      </w:r>
      <w:r w:rsidR="009B3FA5">
        <w:rPr>
          <w:rFonts w:ascii="Times New Roman" w:hAnsi="Times New Roman" w:cs="Times New Roman"/>
          <w:sz w:val="24"/>
          <w:szCs w:val="24"/>
        </w:rPr>
        <w:t>11.795</w:t>
      </w:r>
      <w:r w:rsidR="00F92A3B">
        <w:rPr>
          <w:rFonts w:ascii="Times New Roman" w:hAnsi="Times New Roman" w:cs="Times New Roman"/>
          <w:sz w:val="24"/>
          <w:szCs w:val="24"/>
        </w:rPr>
        <w:t>,00 zł</w:t>
      </w:r>
      <w:r w:rsidR="00525A93">
        <w:rPr>
          <w:rFonts w:ascii="Times New Roman" w:hAnsi="Times New Roman" w:cs="Times New Roman"/>
          <w:sz w:val="24"/>
          <w:szCs w:val="24"/>
        </w:rPr>
        <w:t>,</w:t>
      </w:r>
    </w:p>
    <w:p w:rsidR="009215C4" w:rsidRPr="009215C4" w:rsidRDefault="009215C4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5C4">
        <w:rPr>
          <w:rFonts w:ascii="Times New Roman" w:hAnsi="Times New Roman" w:cs="Times New Roman"/>
          <w:sz w:val="24"/>
          <w:szCs w:val="24"/>
        </w:rPr>
        <w:t>warsztaty edukacyjno – profilaktyczne dla ucz</w:t>
      </w:r>
      <w:r>
        <w:rPr>
          <w:rFonts w:ascii="Times New Roman" w:hAnsi="Times New Roman" w:cs="Times New Roman"/>
          <w:sz w:val="24"/>
          <w:szCs w:val="24"/>
        </w:rPr>
        <w:t>niów i rodziców uczniów szkół z </w:t>
      </w:r>
      <w:r w:rsidRPr="009215C4">
        <w:rPr>
          <w:rFonts w:ascii="Times New Roman" w:hAnsi="Times New Roman" w:cs="Times New Roman"/>
          <w:sz w:val="24"/>
          <w:szCs w:val="24"/>
        </w:rPr>
        <w:t>terenu gminy Sulechów z zakresu p</w:t>
      </w:r>
      <w:r>
        <w:rPr>
          <w:rFonts w:ascii="Times New Roman" w:hAnsi="Times New Roman" w:cs="Times New Roman"/>
          <w:sz w:val="24"/>
          <w:szCs w:val="24"/>
        </w:rPr>
        <w:t>rzeciwdziałania alkoholizmowi i </w:t>
      </w:r>
      <w:r w:rsidRPr="009215C4">
        <w:rPr>
          <w:rFonts w:ascii="Times New Roman" w:hAnsi="Times New Roman" w:cs="Times New Roman"/>
          <w:sz w:val="24"/>
          <w:szCs w:val="24"/>
        </w:rPr>
        <w:t xml:space="preserve">narkomanii, które </w:t>
      </w:r>
      <w:r w:rsidR="00E50241">
        <w:rPr>
          <w:rFonts w:ascii="Times New Roman" w:hAnsi="Times New Roman" w:cs="Times New Roman"/>
          <w:sz w:val="24"/>
          <w:szCs w:val="24"/>
        </w:rPr>
        <w:t xml:space="preserve">kosztowały 5.000,00 zł i </w:t>
      </w:r>
      <w:r w:rsidRPr="009215C4">
        <w:rPr>
          <w:rFonts w:ascii="Times New Roman" w:hAnsi="Times New Roman" w:cs="Times New Roman"/>
          <w:sz w:val="24"/>
          <w:szCs w:val="24"/>
        </w:rPr>
        <w:t>odbyły się w następujących placówkach: Szkoła Podstawowa w Kijach, Szkoła Podstawowa w Cigacicach, Szkoła Podstawowa w Brodach, Szkoła Podstawowa nr 1 w Sulechowie, Szkoła Podstawowa w Kalsku, Gimnazjum w Pomorsku</w:t>
      </w:r>
      <w:r w:rsidR="00663029">
        <w:rPr>
          <w:rFonts w:ascii="Times New Roman" w:hAnsi="Times New Roman" w:cs="Times New Roman"/>
          <w:sz w:val="24"/>
          <w:szCs w:val="24"/>
        </w:rPr>
        <w:t>,</w:t>
      </w:r>
    </w:p>
    <w:p w:rsidR="009215C4" w:rsidRPr="009215C4" w:rsidRDefault="009215C4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5C4">
        <w:rPr>
          <w:rFonts w:ascii="Times New Roman" w:hAnsi="Times New Roman" w:cs="Times New Roman"/>
          <w:sz w:val="24"/>
          <w:szCs w:val="24"/>
        </w:rPr>
        <w:t>warsztaty profilaktyczne dla dzieci i młodzieży oraz rodziców z zakresu zagrożeń cyfrowych w Szkole Podstawowej w Bukowie,</w:t>
      </w:r>
      <w:r w:rsidR="00663029">
        <w:rPr>
          <w:rFonts w:ascii="Times New Roman" w:hAnsi="Times New Roman" w:cs="Times New Roman"/>
          <w:sz w:val="24"/>
          <w:szCs w:val="24"/>
        </w:rPr>
        <w:t xml:space="preserve"> których koszt wyniósł 500,00 zł,</w:t>
      </w:r>
    </w:p>
    <w:p w:rsidR="009215C4" w:rsidRPr="009215C4" w:rsidRDefault="009215C4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5C4">
        <w:rPr>
          <w:rFonts w:ascii="Times New Roman" w:hAnsi="Times New Roman" w:cs="Times New Roman"/>
          <w:sz w:val="24"/>
          <w:szCs w:val="24"/>
        </w:rPr>
        <w:t>warsztaty z zakresu przeciwdziałania uzależnieniom i przemocy dla uczniów Zespołu Szkół w Sulechowie (Szkoła Podstawowa i Gimnazjum)</w:t>
      </w:r>
      <w:r w:rsidR="00663029">
        <w:rPr>
          <w:rFonts w:ascii="Times New Roman" w:hAnsi="Times New Roman" w:cs="Times New Roman"/>
          <w:sz w:val="24"/>
          <w:szCs w:val="24"/>
        </w:rPr>
        <w:t>, koszt wyniósł 1.000,00 zł,</w:t>
      </w:r>
    </w:p>
    <w:p w:rsidR="009215C4" w:rsidRPr="00626AF6" w:rsidRDefault="00663029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konkurs plastyczny „W</w:t>
      </w:r>
      <w:r w:rsidR="009215C4" w:rsidRPr="009215C4">
        <w:rPr>
          <w:rFonts w:ascii="Times New Roman" w:hAnsi="Times New Roman" w:cs="Times New Roman"/>
          <w:sz w:val="24"/>
          <w:szCs w:val="24"/>
        </w:rPr>
        <w:t>olni od uzależnień – kartka z kalendarza”</w:t>
      </w:r>
      <w:r>
        <w:rPr>
          <w:rFonts w:ascii="Times New Roman" w:hAnsi="Times New Roman" w:cs="Times New Roman"/>
          <w:sz w:val="24"/>
          <w:szCs w:val="24"/>
        </w:rPr>
        <w:t>, koszt opracowania materiałów konkursowych oraz zakupu nagród dla uczestników i laureatów to 3.000,00 zł</w:t>
      </w:r>
      <w:r w:rsidR="00626AF6">
        <w:rPr>
          <w:rFonts w:ascii="Times New Roman" w:hAnsi="Times New Roman" w:cs="Times New Roman"/>
          <w:sz w:val="24"/>
          <w:szCs w:val="24"/>
        </w:rPr>
        <w:t>,</w:t>
      </w:r>
    </w:p>
    <w:p w:rsidR="00626AF6" w:rsidRPr="00626AF6" w:rsidRDefault="00626AF6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udział wychowanków świetlic środowiskowych w spektaklu o tematyce profilaktyki uzależnień „Dwa światy – dwa skrzaty”, którego koszt wyniósł 1.050,00 zł,</w:t>
      </w:r>
    </w:p>
    <w:p w:rsidR="00626AF6" w:rsidRPr="009215C4" w:rsidRDefault="00626AF6" w:rsidP="009215C4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udział wychowanków świetlic środowiskowych w wycieczce profilaktycznej do Świerkocina, koszt 680,00 zł.</w:t>
      </w:r>
    </w:p>
    <w:p w:rsidR="009215C4" w:rsidRDefault="009215C4" w:rsidP="009215C4">
      <w:pPr>
        <w:pStyle w:val="Akapitzlist"/>
        <w:tabs>
          <w:tab w:val="left" w:pos="0"/>
        </w:tabs>
        <w:autoSpaceDE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15C4" w:rsidRDefault="00525A93" w:rsidP="009215C4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Wspomaganie działalności instytucji, stowarzyszeń i osób fizycznych, służącej rozwiązywaniu 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zrealizowano poprzez:</w:t>
      </w:r>
    </w:p>
    <w:p w:rsidR="00626AF6" w:rsidRDefault="00626AF6" w:rsidP="00626AF6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C4" w:rsidRPr="009215C4" w:rsidRDefault="009215C4" w:rsidP="009215C4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C4">
        <w:rPr>
          <w:rFonts w:ascii="Times New Roman" w:hAnsi="Times New Roman" w:cs="Times New Roman"/>
          <w:sz w:val="24"/>
          <w:szCs w:val="24"/>
        </w:rPr>
        <w:t>wsparcie działań edukacyjnych inicjowanych przez Komisariat Policji w Sulechowie realizowanych w szkołach podstawowych – zakup breloków odblaskowych dla dzieci uczestniczących w zajęciach co wyniosło 1.359,15 zł,</w:t>
      </w:r>
    </w:p>
    <w:p w:rsidR="00E6131C" w:rsidRDefault="00E6131C" w:rsidP="00E6131C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5A93">
        <w:rPr>
          <w:rFonts w:ascii="Times New Roman" w:hAnsi="Times New Roman" w:cs="Times New Roman"/>
          <w:sz w:val="24"/>
          <w:szCs w:val="24"/>
        </w:rPr>
        <w:t>sparcie finansowe Biegu Trzeźwości Deszczno – Cibórz, które wyniosło 149,90 zł,</w:t>
      </w:r>
    </w:p>
    <w:p w:rsidR="00E6131C" w:rsidRDefault="00E6131C" w:rsidP="00E6131C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</w:t>
      </w:r>
      <w:r w:rsidRPr="00E6131C">
        <w:rPr>
          <w:rFonts w:ascii="Times New Roman" w:hAnsi="Times New Roman" w:cs="Times New Roman"/>
          <w:sz w:val="24"/>
          <w:szCs w:val="24"/>
        </w:rPr>
        <w:t xml:space="preserve"> z Komisariatem Policji w Sulechowie w zakresie realizacji programów skierowanych do mieszkańców Gminy Sulechów oraz uzyskiwanie </w:t>
      </w:r>
      <w:r w:rsidRPr="00E6131C">
        <w:rPr>
          <w:rFonts w:ascii="Times New Roman" w:hAnsi="Times New Roman" w:cs="Times New Roman"/>
          <w:sz w:val="24"/>
          <w:szCs w:val="24"/>
        </w:rPr>
        <w:lastRenderedPageBreak/>
        <w:t>informacji dotyczących sytuacji osób zgłoszonych do Gminnej Komisji Rozwi</w:t>
      </w:r>
      <w:r>
        <w:rPr>
          <w:rFonts w:ascii="Times New Roman" w:hAnsi="Times New Roman" w:cs="Times New Roman"/>
          <w:sz w:val="24"/>
          <w:szCs w:val="24"/>
        </w:rPr>
        <w:t>ązywania Problemów Alkoholowych,</w:t>
      </w:r>
    </w:p>
    <w:p w:rsidR="00E6131C" w:rsidRDefault="00E6131C" w:rsidP="00E6131C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współpracę z pracownikami socjalnymi, uzyskiwanie informacji dotyczących sytuacji osób zgłoszonych do Gminnej Komisji Rozwią</w:t>
      </w:r>
      <w:r>
        <w:rPr>
          <w:rFonts w:ascii="Times New Roman" w:hAnsi="Times New Roman" w:cs="Times New Roman"/>
          <w:sz w:val="24"/>
          <w:szCs w:val="24"/>
        </w:rPr>
        <w:t>zywania Problemów Alkoholowych,</w:t>
      </w:r>
    </w:p>
    <w:p w:rsidR="001E50F4" w:rsidRDefault="00E6131C" w:rsidP="001E50F4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współpracę z Zespołem Interdyscyplinarnym poprzez zgłaszanie osób oraz rodzin wymagających natychmiastowej interwencji odpowiednich słu</w:t>
      </w:r>
      <w:r w:rsidR="001E50F4">
        <w:rPr>
          <w:rFonts w:ascii="Times New Roman" w:hAnsi="Times New Roman" w:cs="Times New Roman"/>
          <w:sz w:val="24"/>
          <w:szCs w:val="24"/>
        </w:rPr>
        <w:t>żb</w:t>
      </w:r>
      <w:r w:rsidR="00626AF6">
        <w:rPr>
          <w:rFonts w:ascii="Times New Roman" w:hAnsi="Times New Roman" w:cs="Times New Roman"/>
          <w:sz w:val="24"/>
          <w:szCs w:val="24"/>
        </w:rPr>
        <w:t>,</w:t>
      </w:r>
    </w:p>
    <w:p w:rsidR="00626AF6" w:rsidRPr="00626AF6" w:rsidRDefault="00626AF6" w:rsidP="00626AF6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Sulechowskim Domem Kultury poprzez współfinansowanie dowozu dzieci z terenu Gminy Sulechów na przegląd dorobku artystycznego przedszkoli, koszt to 720,00 zł.</w:t>
      </w:r>
    </w:p>
    <w:p w:rsidR="001E50F4" w:rsidRPr="001E50F4" w:rsidRDefault="001E50F4" w:rsidP="001E50F4">
      <w:pPr>
        <w:pStyle w:val="Akapitzlist"/>
        <w:tabs>
          <w:tab w:val="left" w:pos="0"/>
        </w:tabs>
        <w:autoSpaceDE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50F4" w:rsidRDefault="001E50F4" w:rsidP="001E50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Gminnej Komisji Rozwiązywania Problemów Alkoholowych w tym p</w:t>
      </w:r>
      <w:r w:rsidRPr="00F27A63">
        <w:rPr>
          <w:rFonts w:ascii="Times New Roman" w:hAnsi="Times New Roman" w:cs="Times New Roman"/>
          <w:sz w:val="24"/>
          <w:szCs w:val="24"/>
        </w:rPr>
        <w:t xml:space="preserve">odejmowanie interwencji w związku z naruszeniem przepisów dotyczących reklamy napojów alkoholowych i zasad ich sprzedaży </w:t>
      </w:r>
      <w:r>
        <w:rPr>
          <w:rFonts w:ascii="Times New Roman" w:hAnsi="Times New Roman" w:cs="Times New Roman"/>
          <w:sz w:val="24"/>
          <w:szCs w:val="24"/>
        </w:rPr>
        <w:t>oraz występowanie przed sądem w </w:t>
      </w:r>
      <w:r w:rsidRPr="00F27A63">
        <w:rPr>
          <w:rFonts w:ascii="Times New Roman" w:hAnsi="Times New Roman" w:cs="Times New Roman"/>
          <w:sz w:val="24"/>
          <w:szCs w:val="24"/>
        </w:rPr>
        <w:t>charakterze oskarżyciela publicznego</w:t>
      </w:r>
      <w:r>
        <w:rPr>
          <w:rFonts w:ascii="Times New Roman" w:hAnsi="Times New Roman" w:cs="Times New Roman"/>
          <w:sz w:val="24"/>
          <w:szCs w:val="24"/>
        </w:rPr>
        <w:t xml:space="preserve">. Podejmowane w tym zakresie działania przedstawiono w Sprawozdaniu z prac Gminnej Komisji Rozwiązywania Problemów Alkoholowych za rok 2016, który stanowi załącznik nr 1. </w:t>
      </w:r>
      <w:r w:rsidR="00366A3A">
        <w:rPr>
          <w:rFonts w:ascii="Times New Roman" w:hAnsi="Times New Roman" w:cs="Times New Roman"/>
          <w:sz w:val="24"/>
          <w:szCs w:val="24"/>
        </w:rPr>
        <w:t>Koszty związane z działalnością Komisji wyniosły:</w:t>
      </w:r>
    </w:p>
    <w:p w:rsidR="00626AF6" w:rsidRDefault="00626AF6" w:rsidP="00626A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3A" w:rsidRDefault="00366A3A" w:rsidP="00366A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48.840,00 zł wynagrodzenia członków Komisji,</w:t>
      </w:r>
    </w:p>
    <w:p w:rsidR="00366A3A" w:rsidRDefault="007D5522" w:rsidP="00366A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3.640,00 </w:t>
      </w:r>
      <w:r w:rsidR="00366A3A">
        <w:rPr>
          <w:rFonts w:ascii="Times New Roman" w:hAnsi="Times New Roman" w:cs="Times New Roman"/>
          <w:sz w:val="24"/>
          <w:szCs w:val="24"/>
        </w:rPr>
        <w:t>zł</w:t>
      </w:r>
      <w:r w:rsidR="0031321E">
        <w:rPr>
          <w:rFonts w:ascii="Times New Roman" w:hAnsi="Times New Roman" w:cs="Times New Roman"/>
          <w:sz w:val="24"/>
          <w:szCs w:val="24"/>
        </w:rPr>
        <w:t xml:space="preserve"> za badania w przedmiocie uzależnienia od alkoholu osób skierowanych przez Komisję,</w:t>
      </w:r>
    </w:p>
    <w:p w:rsidR="0031321E" w:rsidRDefault="007D5522" w:rsidP="00366A3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8.000,00 </w:t>
      </w:r>
      <w:r w:rsidR="0031321E">
        <w:rPr>
          <w:rFonts w:ascii="Times New Roman" w:hAnsi="Times New Roman" w:cs="Times New Roman"/>
          <w:sz w:val="24"/>
          <w:szCs w:val="24"/>
        </w:rPr>
        <w:t>zł za przeprowadzenie badań</w:t>
      </w:r>
      <w:r w:rsidR="0031321E" w:rsidRPr="0031321E">
        <w:rPr>
          <w:rFonts w:ascii="Times New Roman" w:hAnsi="Times New Roman" w:cs="Times New Roman"/>
          <w:sz w:val="24"/>
          <w:szCs w:val="24"/>
        </w:rPr>
        <w:t xml:space="preserve"> </w:t>
      </w:r>
      <w:r w:rsidR="0031321E">
        <w:rPr>
          <w:rFonts w:ascii="Times New Roman" w:hAnsi="Times New Roman" w:cs="Times New Roman"/>
          <w:sz w:val="24"/>
          <w:szCs w:val="24"/>
        </w:rPr>
        <w:t>w przedmiocie uzależnienia od alkoholu, złożenie wniosków oraz wydanie prawomocnych postanowień w sprawach o zobowiązanie do podjęcia leczenia odwykowego.</w:t>
      </w:r>
    </w:p>
    <w:p w:rsidR="001E50F4" w:rsidRPr="001E50F4" w:rsidRDefault="001E50F4" w:rsidP="001E5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F4" w:rsidRPr="001E50F4" w:rsidRDefault="001E50F4" w:rsidP="001E50F4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31" w:rsidRDefault="005E0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15C4" w:rsidRPr="005E0D31" w:rsidRDefault="005E0D31" w:rsidP="005E0D31">
      <w:pPr>
        <w:pStyle w:val="Akapitzlist"/>
        <w:tabs>
          <w:tab w:val="left" w:pos="0"/>
        </w:tabs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31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</w:p>
    <w:p w:rsidR="005E0D31" w:rsidRDefault="005E0D31" w:rsidP="005E0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Gminnego Programu Przeciwdziałania Narkomanii w roku 2016 wydatkowano środki w wysokości 45.127,01 zł, które przeznaczono na:</w:t>
      </w:r>
    </w:p>
    <w:p w:rsidR="005E0D31" w:rsidRDefault="005E0D31" w:rsidP="00626AF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63">
        <w:rPr>
          <w:rFonts w:ascii="Times New Roman" w:hAnsi="Times New Roman" w:cs="Times New Roman"/>
          <w:sz w:val="24"/>
          <w:szCs w:val="24"/>
        </w:rPr>
        <w:t>Zwiększania dostępności pomocy terapeutycznej i rehabilitacyjnej dla osób uzależnionych i osób zagrożonych uzależnieniem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E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udzielanie</w:t>
      </w:r>
      <w:r w:rsidRPr="00F27A63">
        <w:rPr>
          <w:rFonts w:ascii="Times New Roman" w:hAnsi="Times New Roman" w:cs="Times New Roman"/>
          <w:sz w:val="24"/>
          <w:szCs w:val="24"/>
        </w:rPr>
        <w:t xml:space="preserve"> rodzinom, w których występują problemy narkomanii, pomocy psychospołecznej i prawnej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31">
        <w:rPr>
          <w:rFonts w:ascii="Times New Roman" w:hAnsi="Times New Roman" w:cs="Times New Roman"/>
          <w:sz w:val="24"/>
          <w:szCs w:val="24"/>
        </w:rPr>
        <w:t xml:space="preserve">poprzez zatrudnienie specjalisty terapii uzależnień oraz psychologa w punkcie informacyjno - konsultacyjnym działającym przy Biurze Pełnomocnika ds. Uzależnień. Szczegółowy wykaz z uwzględnieniem liczby udzielonych porad, liczby godzin rocznie, wydatkowanych środków oraz zakresu umowy przedstawiono w tabeli nr 2. </w:t>
      </w:r>
    </w:p>
    <w:p w:rsidR="00626AF6" w:rsidRPr="00626AF6" w:rsidRDefault="00626AF6" w:rsidP="00626A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3" w:rsidRPr="00E227D2" w:rsidRDefault="002E0DF3" w:rsidP="00E227D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D2"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 oraz szkoleniowej w zakresie rozwiązywania problemów narkomanii, w szczególności dla dzieci i młodzieży, w tym prowadzenie zajęć sportowo-rekreacyjnych dla uczniów, a także działań na rzecz dożywiania dzieci uczestniczących w pozalekcyjnych programach opiekuńczo – wychowawczych i socjoterapeutycznych </w:t>
      </w:r>
      <w:r w:rsidR="005E3B46" w:rsidRPr="00E227D2">
        <w:rPr>
          <w:rFonts w:ascii="Times New Roman" w:hAnsi="Times New Roman" w:cs="Times New Roman"/>
          <w:sz w:val="24"/>
          <w:szCs w:val="24"/>
        </w:rPr>
        <w:t>oraz</w:t>
      </w:r>
      <w:r w:rsidR="005E3B46" w:rsidRPr="00E227D2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E3B46" w:rsidRPr="00E227D2">
        <w:rPr>
          <w:rFonts w:ascii="Times New Roman" w:hAnsi="Times New Roman" w:cs="Times New Roman"/>
          <w:sz w:val="24"/>
          <w:szCs w:val="24"/>
        </w:rPr>
        <w:t xml:space="preserve">spomaganie działań instytucji, organizacji pozarządowych i osób fizycznych, służących rozwiązywaniu problemów narkomanii </w:t>
      </w:r>
      <w:r w:rsidRPr="00E227D2">
        <w:rPr>
          <w:rFonts w:ascii="Times New Roman" w:hAnsi="Times New Roman" w:cs="Times New Roman"/>
          <w:sz w:val="24"/>
          <w:szCs w:val="24"/>
        </w:rPr>
        <w:t xml:space="preserve">zrealizowano poprzez: </w:t>
      </w:r>
    </w:p>
    <w:p w:rsidR="00626AF6" w:rsidRDefault="00626AF6" w:rsidP="00626A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AF6" w:rsidRDefault="009215C4" w:rsidP="00626AF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3">
        <w:rPr>
          <w:rFonts w:ascii="Times New Roman" w:hAnsi="Times New Roman" w:cs="Times New Roman"/>
          <w:sz w:val="24"/>
          <w:szCs w:val="24"/>
        </w:rPr>
        <w:t>warsztaty edukacyjno – profilaktyczne „Końcowe odliczanie… Życie traci się raz…” dla uczniów szkół podstawowych z terenu Gminy Sulechów, które odbyły się w następujących placówkach: Szkoła Podstawowa w Bukowie, Szkoła Podstawowa w Cigacicach, Szkoła Podstawowa w Brodach, Szkoła Podstawowa w Kijach, Szkoła Podstawowa w Kalsku,</w:t>
      </w:r>
      <w:r w:rsidR="002E0DF3">
        <w:rPr>
          <w:rFonts w:ascii="Times New Roman" w:hAnsi="Times New Roman" w:cs="Times New Roman"/>
          <w:sz w:val="24"/>
          <w:szCs w:val="24"/>
        </w:rPr>
        <w:t xml:space="preserve"> k</w:t>
      </w:r>
      <w:r w:rsidR="00626AF6">
        <w:rPr>
          <w:rFonts w:ascii="Times New Roman" w:hAnsi="Times New Roman" w:cs="Times New Roman"/>
          <w:sz w:val="24"/>
          <w:szCs w:val="24"/>
        </w:rPr>
        <w:t>oszt realizacji to 3.000,00 zł,</w:t>
      </w:r>
    </w:p>
    <w:p w:rsidR="005E3B46" w:rsidRDefault="00626AF6" w:rsidP="005E3B46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A3B">
        <w:rPr>
          <w:rFonts w:ascii="Times New Roman" w:hAnsi="Times New Roman" w:cs="Times New Roman"/>
          <w:sz w:val="24"/>
          <w:szCs w:val="24"/>
        </w:rPr>
        <w:t xml:space="preserve">działania edukacyjno – informacyjne w </w:t>
      </w:r>
      <w:r>
        <w:rPr>
          <w:rFonts w:ascii="Times New Roman" w:hAnsi="Times New Roman" w:cs="Times New Roman"/>
          <w:sz w:val="24"/>
          <w:szCs w:val="24"/>
        </w:rPr>
        <w:t>ramach ogólnopolskiej kampanii społecznej</w:t>
      </w:r>
      <w:r w:rsidR="00E2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„Narkotyki? To mnie nie kręci”,</w:t>
      </w:r>
      <w:r w:rsidRPr="00F92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której realizację </w:t>
      </w:r>
      <w:r w:rsidRPr="00F92A3B">
        <w:rPr>
          <w:rFonts w:ascii="Times New Roman" w:hAnsi="Times New Roman" w:cs="Times New Roman"/>
          <w:sz w:val="24"/>
          <w:szCs w:val="24"/>
        </w:rPr>
        <w:t>wspierali funkcjonariusze Komisariatu Policji w Sulechowie</w:t>
      </w:r>
      <w:r>
        <w:rPr>
          <w:rFonts w:ascii="Times New Roman" w:hAnsi="Times New Roman" w:cs="Times New Roman"/>
          <w:sz w:val="24"/>
          <w:szCs w:val="24"/>
        </w:rPr>
        <w:t xml:space="preserve"> organizujący</w:t>
      </w:r>
      <w:r w:rsidRPr="00F92A3B">
        <w:rPr>
          <w:rFonts w:ascii="Times New Roman" w:hAnsi="Times New Roman" w:cs="Times New Roman"/>
          <w:sz w:val="24"/>
          <w:szCs w:val="24"/>
        </w:rPr>
        <w:t xml:space="preserve"> zajęcia warsz</w:t>
      </w:r>
      <w:r>
        <w:rPr>
          <w:rFonts w:ascii="Times New Roman" w:hAnsi="Times New Roman" w:cs="Times New Roman"/>
          <w:sz w:val="24"/>
          <w:szCs w:val="24"/>
        </w:rPr>
        <w:t>tatowe w Szkołach Gimnazjalnych, koszty z tego tytułu wyniosły 1.865,00 zł</w:t>
      </w:r>
      <w:r w:rsidR="005E3B46">
        <w:rPr>
          <w:rFonts w:ascii="Times New Roman" w:hAnsi="Times New Roman" w:cs="Times New Roman"/>
          <w:sz w:val="24"/>
          <w:szCs w:val="24"/>
        </w:rPr>
        <w:t>.</w:t>
      </w:r>
    </w:p>
    <w:p w:rsidR="005E3B46" w:rsidRDefault="005E3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3B46" w:rsidRDefault="005E3B46" w:rsidP="005E3B46">
      <w:pPr>
        <w:pStyle w:val="Akapitzlist"/>
        <w:tabs>
          <w:tab w:val="left" w:pos="0"/>
        </w:tabs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46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5E3B46" w:rsidRDefault="005E3B46" w:rsidP="005E3B46">
      <w:pPr>
        <w:pStyle w:val="Akapitzlist"/>
        <w:tabs>
          <w:tab w:val="left" w:pos="0"/>
        </w:tabs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46" w:rsidRDefault="005E3B46" w:rsidP="005E3B4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zaplanowane przez Biuro Pełnomocnika ds. Uzależnień w Sulechowie w ramach realizacji gminnych programów profilaktycznych w roku 2016 zostały zrealizowane pomyślnie z osiągnięciem wszystkich założonych celów. Przede wszystkim kontynuowane były działania realizowane w latach poprzednich. Mając na uwadze potrzeby mieszkańców utworzono grupę Anonimowych Narkomanów, w której osoby kończące podstawowy program terapii otrzymują wsparcie i pomoc w utrzymaniu abstynencji. Wszystkie działania miały na celu ochronę zdrowia i bezpieczeństwa mieszkańców. Jak wiadomo alkoholizm i narkomania przyczyniają się w znacznym stopniu do wzrostu przestępczości, rozpadu rodziny, wykluczenia społecznego oraz chorób, a co za tym idzie zwiększeniem kosztów leczenia. Te negatywne skutki uzależnień doskonale ukazują wagę odpowiednio prowadzonej działalności profilaktycznej, edukacyjnej i informacyjnej. </w:t>
      </w:r>
    </w:p>
    <w:p w:rsidR="005E3B46" w:rsidRDefault="005E3B46" w:rsidP="005E3B4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Biorąc pod uwagę</w:t>
      </w:r>
      <w:r w:rsidRPr="00923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programów w roku 2015</w:t>
      </w:r>
      <w:r w:rsidRPr="00923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stwierdzić, że w roku 2016 </w:t>
      </w:r>
      <w:r w:rsidRPr="0092309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i młodzieży z terenu Gminy Sulechów objęta działaniami profilaktycznymi zrealizowanymi w ramach współpracy z organizacjami poż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ytku publicznego została zwiększona</w:t>
      </w:r>
      <w:r w:rsidRPr="009230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30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2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Podobne wyniki obserwuje się w przypadku dzieci i młodzieży uczestniczących w zajęciach prowadzonych w świetlicach środowiskowych</w:t>
      </w:r>
      <w:r w:rsidRPr="00B35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korzystających ze specjalistycznej pomocy terapeutów uzależnień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 porównując z rokiem 2015</w:t>
      </w:r>
      <w:r w:rsidRPr="00B3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wynikiem rozszerzenia dyżurów specjalistów o prowadzenie przez terapeutę uzależnień grupy Anonimowych Narkomanów, której utworzenie wynika z potrzeb środowiska.</w:t>
      </w:r>
      <w:r w:rsidRPr="00B35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ukazująca ilość osób zgłaszających się po pomoc do Biura Pełnomocnika ds. Uzależnień wskazuje na świadomą postawę mieszkańców wobec problemów uzależnień oraz przemocy a także możliwości uzyskania specjalistycznej pomocy. </w:t>
      </w:r>
    </w:p>
    <w:p w:rsidR="005E3B46" w:rsidRDefault="005E3B46" w:rsidP="005E3B4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3B46" w:rsidRDefault="005E3B46" w:rsidP="005E3B46"/>
    <w:p w:rsidR="005E3B46" w:rsidRDefault="005E3B46" w:rsidP="005E3B46"/>
    <w:p w:rsidR="005E3B46" w:rsidRPr="005E3B46" w:rsidRDefault="005E3B46" w:rsidP="005E3B46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E3B46" w:rsidRPr="005E3B46" w:rsidSect="00A3025A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D2" w:rsidRDefault="00E227D2" w:rsidP="00A3025A">
      <w:pPr>
        <w:spacing w:after="0" w:line="240" w:lineRule="auto"/>
      </w:pPr>
      <w:r>
        <w:separator/>
      </w:r>
    </w:p>
  </w:endnote>
  <w:endnote w:type="continuationSeparator" w:id="0">
    <w:p w:rsidR="00E227D2" w:rsidRDefault="00E227D2" w:rsidP="00A3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D2" w:rsidRPr="007D5522" w:rsidRDefault="00E227D2">
    <w:pPr>
      <w:pStyle w:val="Stopka"/>
      <w:rPr>
        <w:rFonts w:ascii="Times New Roman" w:hAnsi="Times New Roman" w:cs="Times New Roman"/>
      </w:rPr>
    </w:pPr>
    <w:r w:rsidRPr="007D5522">
      <w:rPr>
        <w:rFonts w:ascii="Times New Roman" w:hAnsi="Times New Roman" w:cs="Times New Roman"/>
      </w:rPr>
      <w:t>Biuro Pełnomocnika ds. Uzależnień, ul. Jana Pawła II 52, 66-100 Sulechów</w:t>
    </w:r>
  </w:p>
  <w:p w:rsidR="00E227D2" w:rsidRDefault="00E22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D2" w:rsidRDefault="00E227D2" w:rsidP="00A3025A">
      <w:pPr>
        <w:spacing w:after="0" w:line="240" w:lineRule="auto"/>
      </w:pPr>
      <w:r>
        <w:separator/>
      </w:r>
    </w:p>
  </w:footnote>
  <w:footnote w:type="continuationSeparator" w:id="0">
    <w:p w:rsidR="00E227D2" w:rsidRDefault="00E227D2" w:rsidP="00A3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BF"/>
    <w:multiLevelType w:val="hybridMultilevel"/>
    <w:tmpl w:val="CD0E3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9B4"/>
    <w:multiLevelType w:val="hybridMultilevel"/>
    <w:tmpl w:val="84AE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EA0"/>
    <w:multiLevelType w:val="hybridMultilevel"/>
    <w:tmpl w:val="171CF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1023F"/>
    <w:multiLevelType w:val="hybridMultilevel"/>
    <w:tmpl w:val="5E2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6B4"/>
    <w:multiLevelType w:val="hybridMultilevel"/>
    <w:tmpl w:val="A6708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7598C"/>
    <w:multiLevelType w:val="hybridMultilevel"/>
    <w:tmpl w:val="E19C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275F2"/>
    <w:multiLevelType w:val="hybridMultilevel"/>
    <w:tmpl w:val="47FE47B2"/>
    <w:lvl w:ilvl="0" w:tplc="4E22D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D163D"/>
    <w:multiLevelType w:val="hybridMultilevel"/>
    <w:tmpl w:val="B142B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A248D"/>
    <w:multiLevelType w:val="hybridMultilevel"/>
    <w:tmpl w:val="98824908"/>
    <w:lvl w:ilvl="0" w:tplc="4E22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55F3E"/>
    <w:multiLevelType w:val="hybridMultilevel"/>
    <w:tmpl w:val="4C3C2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4A6395"/>
    <w:multiLevelType w:val="hybridMultilevel"/>
    <w:tmpl w:val="110AF974"/>
    <w:lvl w:ilvl="0" w:tplc="4E22D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B76ED"/>
    <w:multiLevelType w:val="hybridMultilevel"/>
    <w:tmpl w:val="64B8413A"/>
    <w:lvl w:ilvl="0" w:tplc="74A67A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58D6"/>
    <w:multiLevelType w:val="hybridMultilevel"/>
    <w:tmpl w:val="C3820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232FFA"/>
    <w:multiLevelType w:val="hybridMultilevel"/>
    <w:tmpl w:val="9850C906"/>
    <w:lvl w:ilvl="0" w:tplc="9BDA8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02DB1"/>
    <w:multiLevelType w:val="hybridMultilevel"/>
    <w:tmpl w:val="280A7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15B38"/>
    <w:multiLevelType w:val="hybridMultilevel"/>
    <w:tmpl w:val="5B2A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12EA3"/>
    <w:multiLevelType w:val="hybridMultilevel"/>
    <w:tmpl w:val="9FFE4592"/>
    <w:lvl w:ilvl="0" w:tplc="4E22D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A274B"/>
    <w:multiLevelType w:val="hybridMultilevel"/>
    <w:tmpl w:val="1F601276"/>
    <w:lvl w:ilvl="0" w:tplc="B7B07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4C0"/>
    <w:multiLevelType w:val="hybridMultilevel"/>
    <w:tmpl w:val="E370DF6C"/>
    <w:lvl w:ilvl="0" w:tplc="B7583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2A4F"/>
    <w:multiLevelType w:val="hybridMultilevel"/>
    <w:tmpl w:val="956AA916"/>
    <w:lvl w:ilvl="0" w:tplc="BEE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8"/>
  </w:num>
  <w:num w:numId="14">
    <w:abstractNumId w:val="11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F4"/>
    <w:rsid w:val="0001749D"/>
    <w:rsid w:val="00040BCC"/>
    <w:rsid w:val="00124E64"/>
    <w:rsid w:val="001E50F4"/>
    <w:rsid w:val="002E0DF3"/>
    <w:rsid w:val="0031321E"/>
    <w:rsid w:val="00337122"/>
    <w:rsid w:val="00366A3A"/>
    <w:rsid w:val="0038752D"/>
    <w:rsid w:val="003952CC"/>
    <w:rsid w:val="003D0A84"/>
    <w:rsid w:val="00443DB2"/>
    <w:rsid w:val="00485D0F"/>
    <w:rsid w:val="00491AF1"/>
    <w:rsid w:val="00507E94"/>
    <w:rsid w:val="00522F71"/>
    <w:rsid w:val="00525A93"/>
    <w:rsid w:val="00554EC2"/>
    <w:rsid w:val="00571AF9"/>
    <w:rsid w:val="005B67FF"/>
    <w:rsid w:val="005E0D31"/>
    <w:rsid w:val="005E3B46"/>
    <w:rsid w:val="00626AF6"/>
    <w:rsid w:val="00627FDD"/>
    <w:rsid w:val="00661D50"/>
    <w:rsid w:val="00663029"/>
    <w:rsid w:val="006A76B2"/>
    <w:rsid w:val="0072167E"/>
    <w:rsid w:val="007261F4"/>
    <w:rsid w:val="00774953"/>
    <w:rsid w:val="00774F33"/>
    <w:rsid w:val="007A2028"/>
    <w:rsid w:val="007D5522"/>
    <w:rsid w:val="00805E93"/>
    <w:rsid w:val="0087649E"/>
    <w:rsid w:val="009215C4"/>
    <w:rsid w:val="00924CC9"/>
    <w:rsid w:val="009516A6"/>
    <w:rsid w:val="00952BD5"/>
    <w:rsid w:val="00956ACF"/>
    <w:rsid w:val="00981FB9"/>
    <w:rsid w:val="009B3FA5"/>
    <w:rsid w:val="00A3025A"/>
    <w:rsid w:val="00B22570"/>
    <w:rsid w:val="00B35403"/>
    <w:rsid w:val="00BD44C5"/>
    <w:rsid w:val="00C41C1F"/>
    <w:rsid w:val="00C863EC"/>
    <w:rsid w:val="00C967BA"/>
    <w:rsid w:val="00CA6F7C"/>
    <w:rsid w:val="00CE78B9"/>
    <w:rsid w:val="00D47BA6"/>
    <w:rsid w:val="00D91174"/>
    <w:rsid w:val="00E227D2"/>
    <w:rsid w:val="00E50241"/>
    <w:rsid w:val="00E6131C"/>
    <w:rsid w:val="00EE3545"/>
    <w:rsid w:val="00F27A63"/>
    <w:rsid w:val="00F434E9"/>
    <w:rsid w:val="00F92A3B"/>
    <w:rsid w:val="00FB1A04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17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6131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131C"/>
    <w:rPr>
      <w:rFonts w:ascii="Times New Roman" w:eastAsia="Lucida Sans Unicode" w:hAnsi="Times New Roman" w:cs="Times New Roman"/>
      <w:b/>
      <w:bCs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25A"/>
  </w:style>
  <w:style w:type="paragraph" w:styleId="Stopka">
    <w:name w:val="footer"/>
    <w:basedOn w:val="Normalny"/>
    <w:link w:val="StopkaZnak"/>
    <w:uiPriority w:val="99"/>
    <w:unhideWhenUsed/>
    <w:rsid w:val="00A3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25A"/>
  </w:style>
  <w:style w:type="paragraph" w:styleId="Tekstdymka">
    <w:name w:val="Balloon Text"/>
    <w:basedOn w:val="Normalny"/>
    <w:link w:val="TekstdymkaZnak"/>
    <w:uiPriority w:val="99"/>
    <w:semiHidden/>
    <w:unhideWhenUsed/>
    <w:rsid w:val="00A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CA08-72B1-4689-8954-9B0490A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mzieli</dc:creator>
  <cp:lastModifiedBy>alechk</cp:lastModifiedBy>
  <cp:revision>25</cp:revision>
  <cp:lastPrinted>2017-03-23T13:02:00Z</cp:lastPrinted>
  <dcterms:created xsi:type="dcterms:W3CDTF">2017-03-23T06:33:00Z</dcterms:created>
  <dcterms:modified xsi:type="dcterms:W3CDTF">2017-03-31T10:50:00Z</dcterms:modified>
</cp:coreProperties>
</file>